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FFEB" w14:textId="3EF70EAD" w:rsidR="005B6B61" w:rsidRDefault="00372C34">
      <w:pPr>
        <w:spacing w:after="182"/>
        <w:ind w:left="9"/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70E220EA" wp14:editId="39564DE5">
            <wp:simplePos x="0" y="0"/>
            <wp:positionH relativeFrom="column">
              <wp:posOffset>5715</wp:posOffset>
            </wp:positionH>
            <wp:positionV relativeFrom="paragraph">
              <wp:posOffset>-27305</wp:posOffset>
            </wp:positionV>
            <wp:extent cx="914400" cy="981075"/>
            <wp:effectExtent l="0" t="0" r="0" b="0"/>
            <wp:wrapSquare wrapText="bothSides"/>
            <wp:docPr id="2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75B">
        <w:t xml:space="preserve">                        </w:t>
      </w:r>
    </w:p>
    <w:p w14:paraId="62A7D3E7" w14:textId="77777777" w:rsidR="005B6B61" w:rsidRDefault="004E375B">
      <w:pPr>
        <w:spacing w:after="0"/>
        <w:ind w:left="9"/>
      </w:pPr>
      <w:r>
        <w:rPr>
          <w:b/>
          <w:color w:val="2F5496"/>
          <w:sz w:val="28"/>
        </w:rPr>
        <w:t xml:space="preserve">PAROISSE SAINTE MARIE EN PEVELE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-</w:t>
      </w:r>
      <w:r>
        <w:rPr>
          <w:b/>
          <w:color w:val="2F5496"/>
          <w:sz w:val="28"/>
        </w:rPr>
        <w:t xml:space="preserve">  Diocèse de Lille</w:t>
      </w:r>
      <w:r>
        <w:t xml:space="preserve">                                          </w:t>
      </w:r>
    </w:p>
    <w:p w14:paraId="5B7936BC" w14:textId="77777777" w:rsidR="005B6B61" w:rsidRDefault="004E375B">
      <w:pPr>
        <w:spacing w:after="17"/>
        <w:ind w:left="9"/>
        <w:jc w:val="center"/>
      </w:pPr>
      <w:r>
        <w:rPr>
          <w:b/>
          <w:i/>
          <w:sz w:val="28"/>
        </w:rPr>
        <w:t xml:space="preserve">   Tél 03 </w:t>
      </w:r>
      <w:r>
        <w:t xml:space="preserve"> </w:t>
      </w:r>
      <w:r>
        <w:rPr>
          <w:b/>
          <w:i/>
          <w:sz w:val="28"/>
        </w:rPr>
        <w:t>20 61 48 00</w:t>
      </w:r>
      <w:r>
        <w:rPr>
          <w:b/>
          <w:sz w:val="28"/>
        </w:rPr>
        <w:t xml:space="preserve">    S</w:t>
      </w:r>
      <w:r>
        <w:rPr>
          <w:b/>
          <w:i/>
          <w:sz w:val="28"/>
        </w:rPr>
        <w:t xml:space="preserve">ite internet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i/>
          <w:sz w:val="28"/>
        </w:rPr>
        <w:t>:</w:t>
      </w:r>
      <w:r>
        <w:rPr>
          <w:sz w:val="28"/>
        </w:rPr>
        <w:t xml:space="preserve"> </w:t>
      </w:r>
      <w:r>
        <w:rPr>
          <w:b/>
          <w:sz w:val="28"/>
        </w:rPr>
        <w:t>ww.saintemarieenpevele.fr</w:t>
      </w:r>
      <w:r>
        <w:t xml:space="preserve">         </w:t>
      </w:r>
    </w:p>
    <w:p w14:paraId="5435A0C3" w14:textId="77777777" w:rsidR="005B6B61" w:rsidRDefault="004E375B">
      <w:pPr>
        <w:spacing w:after="7"/>
        <w:ind w:left="9"/>
      </w:pPr>
      <w:r>
        <w:rPr>
          <w:b/>
          <w:i/>
          <w:sz w:val="28"/>
        </w:rPr>
        <w:t xml:space="preserve">  Mail :  </w:t>
      </w:r>
      <w:r>
        <w:rPr>
          <w:b/>
          <w:i/>
          <w:color w:val="0070C0"/>
          <w:sz w:val="28"/>
        </w:rPr>
        <w:t>St</w:t>
      </w:r>
      <w:r>
        <w:rPr>
          <w:b/>
          <w:i/>
          <w:sz w:val="28"/>
        </w:rPr>
        <w:t>e</w:t>
      </w:r>
      <w:r>
        <w:rPr>
          <w:b/>
          <w:i/>
          <w:color w:val="0563C1"/>
          <w:sz w:val="28"/>
        </w:rPr>
        <w:t>marie59710@gmail.com</w:t>
      </w:r>
      <w:r>
        <w:t xml:space="preserve">         </w:t>
      </w:r>
    </w:p>
    <w:p w14:paraId="28654A35" w14:textId="77777777" w:rsidR="005B6B61" w:rsidRDefault="004E375B">
      <w:pPr>
        <w:spacing w:after="0"/>
        <w:ind w:left="3553"/>
      </w:pPr>
      <w:r>
        <w:rPr>
          <w:b/>
          <w:i/>
          <w:sz w:val="28"/>
        </w:rPr>
        <w:t xml:space="preserve">Pour la période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b/>
          <w:i/>
          <w:sz w:val="28"/>
        </w:rPr>
        <w:t xml:space="preserve">du 28  Mars au 5 Avril 2026   </w:t>
      </w:r>
      <w:r>
        <w:rPr>
          <w:i/>
          <w:sz w:val="28"/>
        </w:rPr>
        <w:t xml:space="preserve">   </w:t>
      </w:r>
      <w:r>
        <w:rPr>
          <w:i/>
        </w:rPr>
        <w:t xml:space="preserve"> </w:t>
      </w:r>
      <w:r>
        <w:t xml:space="preserve">  </w:t>
      </w:r>
    </w:p>
    <w:p w14:paraId="50DCA646" w14:textId="77777777" w:rsidR="005B6B61" w:rsidRDefault="005B6B61">
      <w:pPr>
        <w:spacing w:after="46"/>
        <w:ind w:left="151"/>
      </w:pPr>
    </w:p>
    <w:p w14:paraId="3BE3AF29" w14:textId="77777777" w:rsidR="005B6B61" w:rsidRDefault="004E375B">
      <w:pPr>
        <w:spacing w:after="24"/>
        <w:ind w:left="151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Quête pour les communautés et les lieux saints de la Palestine et d’Israël </w:t>
      </w:r>
    </w:p>
    <w:p w14:paraId="28C388AB" w14:textId="77777777" w:rsidR="00E943F9" w:rsidRDefault="00E943F9">
      <w:pPr>
        <w:spacing w:after="24"/>
        <w:ind w:left="151"/>
      </w:pPr>
    </w:p>
    <w:p w14:paraId="705EDA9D" w14:textId="77777777" w:rsidR="005B6B61" w:rsidRDefault="004E375B">
      <w:pPr>
        <w:spacing w:after="15"/>
        <w:ind w:left="146" w:hanging="10"/>
      </w:pPr>
      <w:r>
        <w:rPr>
          <w:b/>
          <w:color w:val="EE0000"/>
          <w:sz w:val="24"/>
          <w:u w:val="single" w:color="EE0000"/>
        </w:rPr>
        <w:t>Samedi 4 Avril 2026 -  Veillée Pascale</w:t>
      </w:r>
      <w:r>
        <w:rPr>
          <w:b/>
          <w:color w:val="EE0000"/>
          <w:sz w:val="24"/>
        </w:rPr>
        <w:t xml:space="preserve"> :  </w:t>
      </w:r>
      <w:r>
        <w:rPr>
          <w:b/>
          <w:sz w:val="24"/>
        </w:rPr>
        <w:t xml:space="preserve">19h –ENNEVELIN et FRETIN                                                                               </w:t>
      </w:r>
    </w:p>
    <w:p w14:paraId="01F5B8B8" w14:textId="77777777" w:rsidR="005B6B61" w:rsidRDefault="004E375B">
      <w:pPr>
        <w:spacing w:after="169" w:line="267" w:lineRule="auto"/>
        <w:ind w:left="146" w:hanging="10"/>
        <w:rPr>
          <w:sz w:val="24"/>
        </w:rPr>
      </w:pPr>
      <w:r>
        <w:rPr>
          <w:b/>
          <w:sz w:val="24"/>
        </w:rPr>
        <w:t xml:space="preserve">Au cours de la messe Baptême de : Océane PICOT – Tatiana PETITPREZ – Laura WALLET – Gwenaël DESFONTAINES  </w:t>
      </w:r>
      <w:r>
        <w:rPr>
          <w:sz w:val="24"/>
        </w:rPr>
        <w:t xml:space="preserve"> </w:t>
      </w:r>
    </w:p>
    <w:p w14:paraId="4ABC0BBD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 xml:space="preserve">   </w:t>
      </w: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Marie-Louise et Pierre THYBAUT</w:t>
      </w:r>
    </w:p>
    <w:p w14:paraId="2B1B218A" w14:textId="77777777" w:rsidR="005B6B61" w:rsidRDefault="004E375B">
      <w:pPr>
        <w:spacing w:after="15"/>
        <w:ind w:left="146" w:hanging="10"/>
      </w:pPr>
      <w:r>
        <w:rPr>
          <w:b/>
          <w:color w:val="EE0000"/>
          <w:sz w:val="24"/>
          <w:u w:val="single" w:color="EE0000"/>
        </w:rPr>
        <w:t>Dimanche 5 avril 2026 :   Célébration de la Résurection du Christ</w:t>
      </w:r>
      <w:r>
        <w:rPr>
          <w:b/>
          <w:color w:val="EE0000"/>
          <w:sz w:val="24"/>
        </w:rPr>
        <w:t xml:space="preserve">                                                                         </w:t>
      </w:r>
    </w:p>
    <w:p w14:paraId="4AE26760" w14:textId="77777777" w:rsidR="005B6B61" w:rsidRDefault="004E375B">
      <w:pPr>
        <w:spacing w:after="129" w:line="267" w:lineRule="auto"/>
        <w:ind w:left="146" w:hanging="10"/>
      </w:pPr>
      <w:r>
        <w:rPr>
          <w:b/>
          <w:sz w:val="24"/>
        </w:rPr>
        <w:t>10h30 – ENNEVELIN et TEMPLEUVE</w:t>
      </w:r>
      <w:r>
        <w:rPr>
          <w:sz w:val="24"/>
        </w:rPr>
        <w:t xml:space="preserve"> </w:t>
      </w:r>
    </w:p>
    <w:p w14:paraId="6AA4A936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u w:val="thick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les défunts des  familles LAMBELIN DEREGNAUCOURT</w:t>
      </w:r>
    </w:p>
    <w:p w14:paraId="49FC6691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Henry HESPEL et pour les membres vivants et défunts de sa famille</w:t>
      </w:r>
    </w:p>
    <w:p w14:paraId="72F79C5E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Yves LEFEBVRE et les membres défunts de sa famille</w:t>
      </w:r>
    </w:p>
    <w:p w14:paraId="2036BE3B" w14:textId="77777777" w:rsidR="00207796" w:rsidRPr="00207796" w:rsidRDefault="00207796" w:rsidP="00207796">
      <w:pPr>
        <w:spacing w:after="0" w:line="240" w:lineRule="auto"/>
        <w:ind w:left="142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kern w:val="0"/>
          <w:sz w:val="24"/>
        </w:rPr>
        <w:t>Pour Marthe ET Louis  TIERS VANDERBECKEN et les défunts de leur famille</w:t>
      </w: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 xml:space="preserve"> </w:t>
      </w:r>
    </w:p>
    <w:p w14:paraId="6F2CAF7A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 xml:space="preserve">Pour Marie-Jo THIBAUT </w:t>
      </w:r>
    </w:p>
    <w:p w14:paraId="2054D78E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Jean DELMOTTE et pour les membres défunts et vivants de la famille DELMOTTE HERENT</w:t>
      </w:r>
    </w:p>
    <w:p w14:paraId="71DE1C5A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Françoise HEYMAN</w:t>
      </w:r>
    </w:p>
    <w:p w14:paraId="70F2AA9E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Henriette DYRDA DARRAS</w:t>
      </w:r>
    </w:p>
    <w:p w14:paraId="28886E67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Rivann KEUKY</w:t>
      </w:r>
    </w:p>
    <w:p w14:paraId="15003AC4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Marie- Jo THIBAUT</w:t>
      </w:r>
    </w:p>
    <w:p w14:paraId="44DB2068" w14:textId="77777777" w:rsidR="00207796" w:rsidRPr="00207796" w:rsidRDefault="00207796" w:rsidP="00207796">
      <w:pPr>
        <w:tabs>
          <w:tab w:val="left" w:pos="284"/>
          <w:tab w:val="left" w:pos="769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la famille LOMBRḖ</w:t>
      </w: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ab/>
      </w:r>
    </w:p>
    <w:p w14:paraId="25772042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Bernard WOJNOWKI</w:t>
      </w:r>
    </w:p>
    <w:p w14:paraId="661D3BB9" w14:textId="77777777" w:rsid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left="142"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  <w:r w:rsidRPr="00207796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>Pour les défunts de la famille HESMEDAEL</w:t>
      </w:r>
    </w:p>
    <w:p w14:paraId="0A890772" w14:textId="77777777" w:rsidR="00207796" w:rsidRPr="00207796" w:rsidRDefault="00207796" w:rsidP="00207796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</w:pPr>
    </w:p>
    <w:p w14:paraId="45EF4EB8" w14:textId="77777777" w:rsidR="00E943F9" w:rsidRPr="00E943F9" w:rsidRDefault="00E943F9">
      <w:pPr>
        <w:spacing w:after="231" w:line="268" w:lineRule="auto"/>
        <w:ind w:left="146" w:hanging="10"/>
        <w:rPr>
          <w:b/>
          <w:color w:val="EE0000"/>
          <w:sz w:val="24"/>
        </w:rPr>
      </w:pPr>
      <w:r w:rsidRPr="00E943F9">
        <w:rPr>
          <w:b/>
          <w:color w:val="EE0000"/>
          <w:sz w:val="24"/>
          <w:u w:val="thick"/>
        </w:rPr>
        <w:t xml:space="preserve">Jeudi 9 Avril 2026 – 14h30  Messe à la Maison de Retraite                                                                                 </w:t>
      </w:r>
      <w:r>
        <w:rPr>
          <w:b/>
          <w:color w:val="EE0000"/>
          <w:sz w:val="24"/>
        </w:rPr>
        <w:t>Célébration de la semaine Pascale.</w:t>
      </w:r>
    </w:p>
    <w:p w14:paraId="08ABCC6D" w14:textId="77777777" w:rsidR="001C404A" w:rsidRDefault="00E943F9">
      <w:pPr>
        <w:spacing w:after="231" w:line="268" w:lineRule="auto"/>
        <w:ind w:left="146" w:hanging="10"/>
        <w:rPr>
          <w:b/>
          <w:color w:val="005E00"/>
          <w:sz w:val="24"/>
          <w:u w:val="single" w:color="EE0000"/>
        </w:rPr>
      </w:pPr>
      <w:r>
        <w:rPr>
          <w:b/>
          <w:color w:val="EE0000"/>
          <w:sz w:val="24"/>
          <w:u w:val="single" w:color="EE0000"/>
        </w:rPr>
        <w:t xml:space="preserve">Samedi 11 Avril 2026-  </w:t>
      </w:r>
      <w:r w:rsidR="00207796">
        <w:rPr>
          <w:b/>
          <w:color w:val="EE0000"/>
          <w:sz w:val="24"/>
          <w:u w:val="single" w:color="EE0000"/>
        </w:rPr>
        <w:t>: Dimanche de la DIVINE MISERICORDE</w:t>
      </w:r>
      <w:r w:rsidR="00151133">
        <w:rPr>
          <w:b/>
          <w:color w:val="EE0000"/>
          <w:sz w:val="24"/>
          <w:u w:val="single" w:color="EE0000"/>
        </w:rPr>
        <w:t xml:space="preserve">                                                                                           </w:t>
      </w:r>
      <w:r w:rsidR="001C404A" w:rsidRPr="001C404A">
        <w:rPr>
          <w:b/>
          <w:color w:val="005E00"/>
          <w:sz w:val="24"/>
          <w:u w:val="single" w:color="EE0000"/>
        </w:rPr>
        <w:t xml:space="preserve">16H à Mérignies Baptêmes de </w:t>
      </w:r>
    </w:p>
    <w:p w14:paraId="41CE346F" w14:textId="77777777" w:rsidR="00207796" w:rsidRPr="00207796" w:rsidRDefault="00440F01" w:rsidP="00440F01">
      <w:pPr>
        <w:spacing w:after="231" w:line="268" w:lineRule="auto"/>
        <w:ind w:left="146" w:hanging="10"/>
        <w:rPr>
          <w:rFonts w:eastAsia="Times New Roman"/>
          <w:b/>
          <w:color w:val="0070C0"/>
          <w:kern w:val="0"/>
          <w:sz w:val="28"/>
          <w:szCs w:val="28"/>
        </w:rPr>
      </w:pPr>
      <w:r w:rsidRPr="00151133">
        <w:rPr>
          <w:b/>
          <w:color w:val="1F4E79"/>
          <w:sz w:val="24"/>
          <w:u w:color="EE0000"/>
        </w:rPr>
        <w:t xml:space="preserve">18h30 : Messe à Mérignies                                                18h30 Messe à Genech                                                                                                                                              </w:t>
      </w:r>
      <w:r w:rsidR="00207796" w:rsidRPr="00151133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 xml:space="preserve">Pour Claude  VANHERSECKE dont les funérailles ont été célébrées le 3 février 2026 à Mérignies </w:t>
      </w:r>
      <w:r w:rsidRPr="00151133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</w:rPr>
        <w:t xml:space="preserve">                                   Pour Stéphane MEMBRÉ dont les funérailles ont été célébrées  le 9 Février 2026 à Mérignies                                     </w:t>
      </w:r>
      <w:r w:rsidR="00207796" w:rsidRPr="00151133">
        <w:rPr>
          <w:rFonts w:eastAsia="Times New Roman"/>
          <w:b/>
          <w:color w:val="1F4E79"/>
          <w:kern w:val="0"/>
          <w:sz w:val="24"/>
        </w:rPr>
        <w:t>Pour les défunts des familles VANVEUREN VANACKER et HERBAUT CAMBIER pour Victor HERBAUT</w:t>
      </w:r>
      <w:r w:rsidR="00207796" w:rsidRPr="00151133">
        <w:rPr>
          <w:rFonts w:eastAsia="Times New Roman"/>
          <w:b/>
          <w:color w:val="1F4E79"/>
          <w:kern w:val="0"/>
          <w:sz w:val="28"/>
          <w:szCs w:val="28"/>
        </w:rPr>
        <w:t xml:space="preserve">  </w:t>
      </w:r>
    </w:p>
    <w:p w14:paraId="1EBE6111" w14:textId="77777777" w:rsidR="00440F01" w:rsidRPr="00275988" w:rsidRDefault="00E943F9">
      <w:pPr>
        <w:spacing w:after="231" w:line="268" w:lineRule="auto"/>
        <w:ind w:left="146" w:hanging="10"/>
        <w:rPr>
          <w:b/>
          <w:color w:val="0070C0"/>
          <w:sz w:val="24"/>
          <w:u w:color="EE0000"/>
        </w:rPr>
      </w:pPr>
      <w:r>
        <w:rPr>
          <w:b/>
          <w:color w:val="EE0000"/>
          <w:sz w:val="24"/>
          <w:u w:val="single" w:color="EE0000"/>
        </w:rPr>
        <w:t>Dimanche 12 avril 2026</w:t>
      </w:r>
      <w:r w:rsidR="00207796">
        <w:rPr>
          <w:b/>
          <w:color w:val="EE0000"/>
          <w:sz w:val="24"/>
          <w:u w:val="single" w:color="EE0000"/>
        </w:rPr>
        <w:t> : Dimanche de la DIVINE MISERICORDE</w:t>
      </w:r>
      <w:r w:rsidR="00151133">
        <w:rPr>
          <w:b/>
          <w:color w:val="EE0000"/>
          <w:sz w:val="24"/>
          <w:u w:val="single" w:color="EE0000"/>
        </w:rPr>
        <w:t xml:space="preserve">                                                                                       </w:t>
      </w:r>
      <w:r w:rsidR="00440F01" w:rsidRPr="00440F01">
        <w:rPr>
          <w:b/>
          <w:color w:val="EE0000"/>
          <w:sz w:val="24"/>
          <w:u w:color="EE0000"/>
        </w:rPr>
        <w:t>10h – Messe à Pont à Marcq                                               10h – Messe à  Fretin</w:t>
      </w:r>
      <w:r w:rsidR="00275988">
        <w:rPr>
          <w:b/>
          <w:color w:val="EE0000"/>
          <w:sz w:val="24"/>
          <w:u w:color="EE0000"/>
        </w:rPr>
        <w:t xml:space="preserve">                                                             </w:t>
      </w:r>
      <w:r w:rsidR="00440F01" w:rsidRPr="00275988">
        <w:rPr>
          <w:b/>
          <w:color w:val="0070C0"/>
          <w:sz w:val="24"/>
          <w:u w:color="EE0000"/>
        </w:rPr>
        <w:t xml:space="preserve">Pour Charles FOULON dont les funérailles ont été célébrées le </w:t>
      </w:r>
      <w:r w:rsidR="00275988" w:rsidRPr="00275988">
        <w:rPr>
          <w:b/>
          <w:color w:val="0070C0"/>
          <w:sz w:val="24"/>
          <w:u w:color="EE0000"/>
        </w:rPr>
        <w:t>13 Mars à Pont à MArcq.</w:t>
      </w:r>
    </w:p>
    <w:p w14:paraId="089E7B62" w14:textId="77777777" w:rsidR="001C404A" w:rsidRPr="00275988" w:rsidRDefault="001C404A">
      <w:pPr>
        <w:spacing w:after="231" w:line="268" w:lineRule="auto"/>
        <w:ind w:left="146" w:hanging="10"/>
        <w:rPr>
          <w:color w:val="0070C0"/>
        </w:rPr>
      </w:pPr>
    </w:p>
    <w:p w14:paraId="42F0068A" w14:textId="77777777" w:rsidR="00151133" w:rsidRDefault="00151133">
      <w:pPr>
        <w:tabs>
          <w:tab w:val="center" w:pos="9504"/>
          <w:tab w:val="center" w:pos="10212"/>
        </w:tabs>
        <w:spacing w:after="4" w:line="267" w:lineRule="auto"/>
        <w:rPr>
          <w:b/>
          <w:color w:val="FF0000"/>
          <w:sz w:val="28"/>
          <w:u w:val="single" w:color="FF0000"/>
        </w:rPr>
      </w:pPr>
    </w:p>
    <w:p w14:paraId="0D37AEDB" w14:textId="77777777" w:rsidR="00151133" w:rsidRDefault="00151133">
      <w:pPr>
        <w:tabs>
          <w:tab w:val="center" w:pos="9504"/>
          <w:tab w:val="center" w:pos="10212"/>
        </w:tabs>
        <w:spacing w:after="4" w:line="267" w:lineRule="auto"/>
        <w:rPr>
          <w:b/>
          <w:color w:val="FF0000"/>
          <w:sz w:val="28"/>
          <w:u w:val="single" w:color="FF0000"/>
        </w:rPr>
      </w:pPr>
    </w:p>
    <w:p w14:paraId="2C3BCF6B" w14:textId="77777777" w:rsidR="005B6B61" w:rsidRDefault="00207796">
      <w:pPr>
        <w:tabs>
          <w:tab w:val="center" w:pos="9504"/>
          <w:tab w:val="center" w:pos="10212"/>
        </w:tabs>
        <w:spacing w:after="4" w:line="267" w:lineRule="auto"/>
      </w:pPr>
      <w:r>
        <w:rPr>
          <w:b/>
          <w:color w:val="FF0000"/>
          <w:sz w:val="28"/>
          <w:u w:val="single" w:color="FF0000"/>
        </w:rPr>
        <w:t xml:space="preserve"> </w:t>
      </w:r>
      <w:r w:rsidR="004E375B">
        <w:rPr>
          <w:b/>
          <w:color w:val="FF0000"/>
          <w:sz w:val="28"/>
          <w:u w:val="single" w:color="FF0000"/>
        </w:rPr>
        <w:t>Messes en semaine</w:t>
      </w:r>
      <w:r w:rsidR="004E375B">
        <w:rPr>
          <w:b/>
          <w:color w:val="FF0000"/>
          <w:sz w:val="24"/>
        </w:rPr>
        <w:t xml:space="preserve"> : </w:t>
      </w:r>
      <w:r w:rsidR="004E375B">
        <w:rPr>
          <w:b/>
          <w:sz w:val="24"/>
        </w:rPr>
        <w:t>Mardi</w:t>
      </w:r>
      <w:r w:rsidR="00275988">
        <w:rPr>
          <w:b/>
          <w:sz w:val="24"/>
        </w:rPr>
        <w:t xml:space="preserve"> – Vendredi </w:t>
      </w:r>
      <w:r w:rsidR="004E375B">
        <w:rPr>
          <w:b/>
          <w:sz w:val="24"/>
        </w:rPr>
        <w:t xml:space="preserve">  9h au presbytère de TEMPLEUVE </w:t>
      </w:r>
      <w:r w:rsidR="004E375B">
        <w:rPr>
          <w:sz w:val="24"/>
        </w:rPr>
        <w:t xml:space="preserve"> </w:t>
      </w:r>
      <w:r w:rsidR="004E375B">
        <w:t xml:space="preserve">                       </w:t>
      </w:r>
      <w:r w:rsidR="004E375B">
        <w:rPr>
          <w:b/>
          <w:sz w:val="24"/>
        </w:rPr>
        <w:t xml:space="preserve">       </w:t>
      </w:r>
      <w:r w:rsidR="004E375B">
        <w:rPr>
          <w:b/>
          <w:sz w:val="24"/>
        </w:rPr>
        <w:tab/>
        <w:t xml:space="preserve">       </w:t>
      </w:r>
      <w:r w:rsidR="004E375B">
        <w:rPr>
          <w:b/>
          <w:sz w:val="24"/>
        </w:rPr>
        <w:tab/>
        <w:t xml:space="preserve">         </w:t>
      </w:r>
      <w:r w:rsidR="004E375B">
        <w:t xml:space="preserve">  </w:t>
      </w:r>
    </w:p>
    <w:p w14:paraId="0D90F6C5" w14:textId="77777777" w:rsidR="005B6B61" w:rsidRDefault="004E375B">
      <w:pPr>
        <w:spacing w:after="4" w:line="267" w:lineRule="auto"/>
        <w:ind w:left="2146" w:hanging="10"/>
      </w:pPr>
      <w:r>
        <w:rPr>
          <w:b/>
          <w:sz w:val="24"/>
        </w:rPr>
        <w:t xml:space="preserve">      Mercredi  9h au presbytère de PONT à MARCQ </w:t>
      </w:r>
      <w:r>
        <w:rPr>
          <w:sz w:val="24"/>
        </w:rPr>
        <w:t xml:space="preserve"> </w:t>
      </w:r>
      <w:r>
        <w:t xml:space="preserve">     </w:t>
      </w:r>
    </w:p>
    <w:p w14:paraId="0D578E34" w14:textId="77777777" w:rsidR="005B6B61" w:rsidRDefault="004E375B">
      <w:pPr>
        <w:spacing w:after="0"/>
        <w:ind w:left="463"/>
      </w:pPr>
      <w:r>
        <w:t xml:space="preserve">   </w:t>
      </w:r>
    </w:p>
    <w:p w14:paraId="72F721ED" w14:textId="77777777" w:rsidR="005B6B61" w:rsidRDefault="004E375B">
      <w:pPr>
        <w:spacing w:after="0"/>
        <w:ind w:left="151"/>
      </w:pPr>
      <w:r>
        <w:rPr>
          <w:b/>
          <w:color w:val="FF0000"/>
          <w:sz w:val="28"/>
          <w:u w:val="single" w:color="FF0000"/>
        </w:rPr>
        <w:t>Adoration  Eucharistique</w:t>
      </w:r>
      <w:r>
        <w:rPr>
          <w:b/>
          <w:color w:val="FF0000"/>
          <w:sz w:val="24"/>
        </w:rPr>
        <w:t xml:space="preserve"> :   </w:t>
      </w:r>
      <w:r>
        <w:t xml:space="preserve">  </w:t>
      </w:r>
    </w:p>
    <w:p w14:paraId="0DDD746A" w14:textId="77777777" w:rsidR="005B6B61" w:rsidRDefault="004E375B">
      <w:pPr>
        <w:spacing w:after="4" w:line="267" w:lineRule="auto"/>
        <w:ind w:left="146" w:hanging="10"/>
      </w:pPr>
      <w:r>
        <w:rPr>
          <w:b/>
          <w:sz w:val="24"/>
        </w:rPr>
        <w:t xml:space="preserve">                                           Tous les jeudis de 17h à 18h au presbytère de TEMPLEUVE </w:t>
      </w:r>
      <w:r>
        <w:t xml:space="preserve">  </w:t>
      </w:r>
    </w:p>
    <w:p w14:paraId="03C7CEF8" w14:textId="77777777" w:rsidR="005B6B61" w:rsidRDefault="004E375B">
      <w:pPr>
        <w:spacing w:after="4" w:line="267" w:lineRule="auto"/>
        <w:ind w:left="146" w:hanging="10"/>
      </w:pPr>
      <w:r>
        <w:rPr>
          <w:b/>
          <w:sz w:val="24"/>
        </w:rPr>
        <w:t xml:space="preserve">                                           Tous les vendredis sauf le 1</w:t>
      </w:r>
      <w:r>
        <w:rPr>
          <w:b/>
          <w:sz w:val="24"/>
          <w:vertAlign w:val="superscript"/>
        </w:rPr>
        <w:t>er</w:t>
      </w:r>
      <w:r>
        <w:rPr>
          <w:b/>
          <w:sz w:val="24"/>
        </w:rPr>
        <w:t xml:space="preserve"> vendredi du mois à AVELIN (ancienne salle de caté)   </w:t>
      </w:r>
    </w:p>
    <w:p w14:paraId="235BA602" w14:textId="77777777" w:rsidR="005B6B61" w:rsidRDefault="004E375B">
      <w:pPr>
        <w:spacing w:after="3"/>
        <w:ind w:left="151"/>
      </w:pPr>
      <w:r>
        <w:rPr>
          <w:b/>
          <w:sz w:val="24"/>
        </w:rPr>
        <w:t xml:space="preserve"> </w:t>
      </w:r>
    </w:p>
    <w:p w14:paraId="0DFC711F" w14:textId="77777777" w:rsidR="005B6B61" w:rsidRDefault="004E375B">
      <w:pPr>
        <w:spacing w:after="10"/>
        <w:ind w:left="151"/>
      </w:pPr>
      <w:r>
        <w:rPr>
          <w:b/>
          <w:sz w:val="24"/>
        </w:rPr>
        <w:t xml:space="preserve"> </w:t>
      </w:r>
    </w:p>
    <w:tbl>
      <w:tblPr>
        <w:tblW w:w="10353" w:type="dxa"/>
        <w:tblInd w:w="150" w:type="dxa"/>
        <w:tblCellMar>
          <w:top w:w="56" w:type="dxa"/>
          <w:left w:w="112" w:type="dxa"/>
          <w:right w:w="273" w:type="dxa"/>
        </w:tblCellMar>
        <w:tblLook w:val="04A0" w:firstRow="1" w:lastRow="0" w:firstColumn="1" w:lastColumn="0" w:noHBand="0" w:noVBand="1"/>
      </w:tblPr>
      <w:tblGrid>
        <w:gridCol w:w="10353"/>
      </w:tblGrid>
      <w:tr w:rsidR="005B6B61" w:rsidRPr="00151133" w14:paraId="2FA318C1" w14:textId="77777777" w:rsidTr="00151133">
        <w:trPr>
          <w:trHeight w:val="46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C764C" w14:textId="77777777" w:rsidR="005B6B61" w:rsidRPr="00151133" w:rsidRDefault="004E375B" w:rsidP="00151133">
            <w:pPr>
              <w:spacing w:after="0"/>
              <w:ind w:left="157"/>
              <w:jc w:val="center"/>
            </w:pPr>
            <w:r w:rsidRPr="00151133">
              <w:rPr>
                <w:sz w:val="36"/>
              </w:rPr>
              <w:t xml:space="preserve">Communiqué de l’Aumônerie  </w:t>
            </w:r>
          </w:p>
        </w:tc>
      </w:tr>
      <w:tr w:rsidR="005B6B61" w:rsidRPr="00151133" w14:paraId="25CAB34D" w14:textId="77777777" w:rsidTr="00151133">
        <w:trPr>
          <w:trHeight w:val="3098"/>
        </w:trPr>
        <w:tc>
          <w:tcPr>
            <w:tcW w:w="10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611B" w14:textId="77777777" w:rsidR="005B6B61" w:rsidRPr="00151133" w:rsidRDefault="004E375B" w:rsidP="00151133">
            <w:pPr>
              <w:spacing w:after="2" w:line="239" w:lineRule="auto"/>
              <w:jc w:val="both"/>
            </w:pPr>
            <w:r w:rsidRPr="00151133">
              <w:rPr>
                <w:sz w:val="28"/>
              </w:rPr>
              <w:t xml:space="preserve"> 22 jeunes de l'aumônerie Paix V'Ailes partiront en pèlerinage à Lourdes du 13 au 18 avril prochains. </w:t>
            </w:r>
          </w:p>
          <w:p w14:paraId="600F1D1A" w14:textId="77777777" w:rsidR="005B6B61" w:rsidRPr="00151133" w:rsidRDefault="004E375B" w:rsidP="00151133">
            <w:pPr>
              <w:spacing w:after="21" w:line="239" w:lineRule="auto"/>
              <w:jc w:val="both"/>
            </w:pPr>
            <w:r w:rsidRPr="00151133">
              <w:rPr>
                <w:sz w:val="28"/>
              </w:rPr>
              <w:t xml:space="preserve"> Certains vont découvrir le sanctuaire, Bernadette, Marie, d'autres vont s'occuper de malades. </w:t>
            </w:r>
          </w:p>
          <w:p w14:paraId="3EDC558C" w14:textId="77777777" w:rsidR="005B6B61" w:rsidRPr="00151133" w:rsidRDefault="004E375B" w:rsidP="00151133">
            <w:pPr>
              <w:spacing w:after="0"/>
              <w:ind w:right="215"/>
            </w:pPr>
            <w:r w:rsidRPr="00151133">
              <w:rPr>
                <w:sz w:val="28"/>
              </w:rPr>
              <w:t xml:space="preserve"> </w:t>
            </w:r>
            <w:r w:rsidRPr="00151133">
              <w:rPr>
                <w:sz w:val="28"/>
              </w:rPr>
              <w:tab/>
              <w:t xml:space="preserve">Ils se proposent de porter avec eux vos intentions de prières, lors de leur temps dans la chapelle des lumières. Vous pouvez leur donner directement aux messes, les déposer à la chapelle Sainte Rita de Thumeries, au presbytère de Templeuve,  ou les envoyer à </w:t>
            </w:r>
            <w:r w:rsidRPr="00151133">
              <w:rPr>
                <w:color w:val="0088CC"/>
                <w:sz w:val="28"/>
                <w:u w:val="single" w:color="0088CC"/>
              </w:rPr>
              <w:t>ludivine.noyer@lille.catholique.fr</w:t>
            </w:r>
            <w:r w:rsidRPr="00151133">
              <w:rPr>
                <w:sz w:val="28"/>
              </w:rPr>
              <w:t xml:space="preserve"> Nous vous porterons tous dans nos prières. </w:t>
            </w:r>
          </w:p>
        </w:tc>
      </w:tr>
    </w:tbl>
    <w:p w14:paraId="6C4D69D6" w14:textId="77777777" w:rsidR="005B6B61" w:rsidRDefault="004E375B">
      <w:pPr>
        <w:spacing w:after="0"/>
        <w:ind w:left="262"/>
      </w:pPr>
      <w:r>
        <w:t xml:space="preserve"> </w:t>
      </w:r>
    </w:p>
    <w:sectPr w:rsidR="005B6B61">
      <w:pgSz w:w="11906" w:h="16838"/>
      <w:pgMar w:top="396" w:right="777" w:bottom="1294" w:left="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8E3"/>
    <w:multiLevelType w:val="hybridMultilevel"/>
    <w:tmpl w:val="064A88A6"/>
    <w:lvl w:ilvl="0" w:tplc="BB066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4622E">
      <w:start w:val="1"/>
      <w:numFmt w:val="bullet"/>
      <w:lvlText w:val="o"/>
      <w:lvlJc w:val="left"/>
      <w:pPr>
        <w:ind w:left="1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92D8">
      <w:start w:val="1"/>
      <w:numFmt w:val="bullet"/>
      <w:lvlText w:val="▪"/>
      <w:lvlJc w:val="left"/>
      <w:pPr>
        <w:ind w:left="2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0D86E">
      <w:start w:val="1"/>
      <w:numFmt w:val="bullet"/>
      <w:lvlText w:val="•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26AEC">
      <w:start w:val="1"/>
      <w:numFmt w:val="bullet"/>
      <w:lvlText w:val="o"/>
      <w:lvlJc w:val="left"/>
      <w:pPr>
        <w:ind w:left="3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8AFC8">
      <w:start w:val="1"/>
      <w:numFmt w:val="bullet"/>
      <w:lvlText w:val="▪"/>
      <w:lvlJc w:val="left"/>
      <w:pPr>
        <w:ind w:left="4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F40">
      <w:start w:val="1"/>
      <w:numFmt w:val="bullet"/>
      <w:lvlText w:val="•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C15BE">
      <w:start w:val="1"/>
      <w:numFmt w:val="bullet"/>
      <w:lvlText w:val="o"/>
      <w:lvlJc w:val="left"/>
      <w:pPr>
        <w:ind w:left="5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4E1DC">
      <w:start w:val="1"/>
      <w:numFmt w:val="bullet"/>
      <w:lvlText w:val="▪"/>
      <w:lvlJc w:val="left"/>
      <w:pPr>
        <w:ind w:left="6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33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34"/>
    <w:rsid w:val="00151133"/>
    <w:rsid w:val="001C404A"/>
    <w:rsid w:val="00207796"/>
    <w:rsid w:val="00275988"/>
    <w:rsid w:val="00372C34"/>
    <w:rsid w:val="00440F01"/>
    <w:rsid w:val="005B6B61"/>
    <w:rsid w:val="006E1D2D"/>
    <w:rsid w:val="00AD485D"/>
    <w:rsid w:val="00E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EBE1"/>
  <w15:docId w15:val="{1EA52795-0840-41C0-94DD-51A39C1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kern w:val="2"/>
      <w:sz w:val="22"/>
      <w:szCs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8" w:line="259" w:lineRule="auto"/>
      <w:ind w:left="151"/>
      <w:outlineLvl w:val="0"/>
    </w:pPr>
    <w:rPr>
      <w:rFonts w:eastAsia="Calibri" w:cs="Calibri"/>
      <w:b/>
      <w:color w:val="000000"/>
      <w:kern w:val="2"/>
      <w:sz w:val="24"/>
      <w:szCs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0" w:lineRule="auto"/>
      <w:ind w:left="152" w:hanging="10"/>
      <w:outlineLvl w:val="1"/>
    </w:pPr>
    <w:rPr>
      <w:rFonts w:eastAsia="Calibri" w:cs="Calibri"/>
      <w:b/>
      <w:color w:val="EE0000"/>
      <w:kern w:val="2"/>
      <w:sz w:val="24"/>
      <w:szCs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59" w:lineRule="auto"/>
      <w:ind w:left="151"/>
      <w:outlineLvl w:val="2"/>
    </w:pPr>
    <w:rPr>
      <w:rFonts w:ascii="Arial" w:eastAsia="Arial" w:hAnsi="Arial" w:cs="Arial"/>
      <w:b/>
      <w:i/>
      <w:color w:val="000000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i/>
      <w:color w:val="000000"/>
      <w:sz w:val="24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EE0000"/>
      <w:sz w:val="24"/>
    </w:rPr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inateur\Downloads\annonces%20%20S15%20040426-12042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annonces  S15 040426-120426</Template>
  <TotalTime>1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cp:keywords/>
  <cp:lastModifiedBy>Marie KEUKY</cp:lastModifiedBy>
  <cp:revision>1</cp:revision>
  <dcterms:created xsi:type="dcterms:W3CDTF">2026-04-04T04:13:00Z</dcterms:created>
  <dcterms:modified xsi:type="dcterms:W3CDTF">2026-04-04T04:14:00Z</dcterms:modified>
</cp:coreProperties>
</file>